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2615.xml.htm"/>
      <w:bookmarkStart w:id="1" w:name="kswkform4_17909726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Markell Jack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GRAHAM HOLDINGS 1812 NORTH MOORE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59"/>
        <w:gridCol w:w="915"/>
        <w:gridCol w:w="784"/>
        <w:gridCol w:w="607"/>
        <w:gridCol w:w="345"/>
        <w:gridCol w:w="781"/>
        <w:gridCol w:w="436"/>
        <w:gridCol w:w="891"/>
        <w:gridCol w:w="1138"/>
        <w:gridCol w:w="981"/>
        <w:gridCol w:w="116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1,139.1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acquired pursuant to the Director's election under the Director Share Purchase Program to receive a portion of the fees received for service as a director in stock in lieu of cash.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Nicole M. Maddrey for Jack A. Markell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5859" TargetMode="External"/><Relationship Id="rId5" Type="http://schemas.openxmlformats.org/officeDocument/2006/relationships/hyperlink" Target="http://www.sec.gov/cgi-bin/browse-edgar?action=getcompany&amp;CIK=00001048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3260</Characters>
  <CharactersWithSpaces>3798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